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C7" w:rsidRDefault="007864C7" w:rsidP="00650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C7" w:rsidRDefault="007864C7" w:rsidP="00786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устранении нарушений, выявленных в ходе проведения контрольного мероприятия «Внешняя проверка годового отчета об исполнении бюджета городского округа Чехов»</w:t>
      </w:r>
    </w:p>
    <w:p w:rsidR="007864C7" w:rsidRDefault="007864C7" w:rsidP="007864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74A8" w:rsidRPr="0065070F" w:rsidRDefault="00302397" w:rsidP="0065070F">
      <w:pPr>
        <w:jc w:val="both"/>
        <w:rPr>
          <w:rFonts w:ascii="Times New Roman" w:hAnsi="Times New Roman" w:cs="Times New Roman"/>
          <w:sz w:val="28"/>
          <w:szCs w:val="28"/>
        </w:rPr>
      </w:pPr>
      <w:r w:rsidRPr="0065070F">
        <w:rPr>
          <w:rFonts w:ascii="Times New Roman" w:hAnsi="Times New Roman" w:cs="Times New Roman"/>
          <w:sz w:val="28"/>
          <w:szCs w:val="28"/>
        </w:rPr>
        <w:t>В период с 10 по 15 сентября 2021 года сотрудниками КСП ГО Чехов отработан заключительный этап контрольного мероприятия «Внешняя проверка годового отчета об исполнении бюджета городского округа Чехов», а именно обработка информации о выполнении 10 объектами контроля законных требования КСО по устранению выявленных нарушений и не допущению их в будущем.</w:t>
      </w:r>
    </w:p>
    <w:p w:rsidR="00302397" w:rsidRPr="0065070F" w:rsidRDefault="00302397" w:rsidP="0065070F">
      <w:pPr>
        <w:jc w:val="both"/>
        <w:rPr>
          <w:rFonts w:ascii="Times New Roman" w:hAnsi="Times New Roman" w:cs="Times New Roman"/>
          <w:sz w:val="28"/>
          <w:szCs w:val="28"/>
        </w:rPr>
      </w:pPr>
      <w:r w:rsidRPr="0065070F">
        <w:rPr>
          <w:rFonts w:ascii="Times New Roman" w:hAnsi="Times New Roman" w:cs="Times New Roman"/>
          <w:sz w:val="28"/>
          <w:szCs w:val="28"/>
        </w:rPr>
        <w:t xml:space="preserve">По обращению 9 объектов контроля срок исполнения Представлений по итогам контрольного мероприятия был перенесен соответственно 10, 14 и 15 сентября. При этом два объекта контроля не выполнили требования Представления КСП ГО Чехов в установленный повторно срок. </w:t>
      </w:r>
    </w:p>
    <w:p w:rsidR="0002511C" w:rsidRPr="0065070F" w:rsidRDefault="0002511C" w:rsidP="0065070F">
      <w:pPr>
        <w:jc w:val="both"/>
        <w:rPr>
          <w:rFonts w:ascii="Times New Roman" w:hAnsi="Times New Roman" w:cs="Times New Roman"/>
          <w:sz w:val="28"/>
          <w:szCs w:val="28"/>
        </w:rPr>
      </w:pPr>
      <w:r w:rsidRPr="0065070F">
        <w:rPr>
          <w:rFonts w:ascii="Times New Roman" w:hAnsi="Times New Roman" w:cs="Times New Roman"/>
          <w:sz w:val="28"/>
          <w:szCs w:val="28"/>
        </w:rPr>
        <w:t>Председателем КСП ГО Чехов начато административное производство по подготовке и оформлению протоколов об административном правонарушении, ответственность за которые установлена частью 20 статьи 19.5 и статьей 19.7 Кодекса Российской Федерации об административных правонарушениях. При этом указанным 2 объект контроля будет установлен новый срок исполнения законных требований КСП ГО Чехов по результатам контрольного мероприятия и осуществлен контроль за их исполнением.</w:t>
      </w:r>
    </w:p>
    <w:p w:rsidR="0002511C" w:rsidRDefault="0002511C"/>
    <w:p w:rsidR="0002511C" w:rsidRDefault="0002511C"/>
    <w:p w:rsidR="00302397" w:rsidRDefault="00302397"/>
    <w:sectPr w:rsidR="0030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8A"/>
    <w:rsid w:val="0002511C"/>
    <w:rsid w:val="00071BE5"/>
    <w:rsid w:val="0028038A"/>
    <w:rsid w:val="00302397"/>
    <w:rsid w:val="0065070F"/>
    <w:rsid w:val="007864C7"/>
    <w:rsid w:val="00BD74A8"/>
    <w:rsid w:val="00D3449D"/>
    <w:rsid w:val="00D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4C63E-3549-471E-A4B5-3792B7CA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bvl</dc:creator>
  <cp:keywords/>
  <dc:description/>
  <cp:lastModifiedBy>Chehov KSP</cp:lastModifiedBy>
  <cp:revision>4</cp:revision>
  <dcterms:created xsi:type="dcterms:W3CDTF">2021-09-22T08:54:00Z</dcterms:created>
  <dcterms:modified xsi:type="dcterms:W3CDTF">2021-09-22T09:34:00Z</dcterms:modified>
</cp:coreProperties>
</file>