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A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175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175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Pr="003B2175">
        <w:rPr>
          <w:rFonts w:ascii="Times New Roman" w:hAnsi="Times New Roman"/>
          <w:sz w:val="28"/>
          <w:szCs w:val="28"/>
          <w:lang w:val="en-US"/>
        </w:rPr>
        <w:t>I</w:t>
      </w:r>
      <w:r w:rsidR="003425D3">
        <w:rPr>
          <w:rFonts w:ascii="Times New Roman" w:hAnsi="Times New Roman"/>
          <w:sz w:val="28"/>
          <w:szCs w:val="28"/>
        </w:rPr>
        <w:t xml:space="preserve"> квартал 2022</w:t>
      </w:r>
      <w:r w:rsidRPr="003B217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175" w:rsidRPr="00AD1CD7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82E" w:rsidRPr="00F3182E" w:rsidRDefault="0067431A" w:rsidP="00A85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CD7">
        <w:rPr>
          <w:rFonts w:ascii="Times New Roman" w:hAnsi="Times New Roman"/>
          <w:sz w:val="28"/>
          <w:szCs w:val="28"/>
        </w:rPr>
        <w:t xml:space="preserve">В период </w:t>
      </w:r>
      <w:r w:rsidR="00CA0A00">
        <w:rPr>
          <w:rFonts w:ascii="Times New Roman" w:hAnsi="Times New Roman"/>
          <w:sz w:val="28"/>
          <w:szCs w:val="28"/>
          <w:lang w:val="x-none"/>
        </w:rPr>
        <w:t xml:space="preserve">с </w:t>
      </w:r>
      <w:r w:rsidR="00101835" w:rsidRPr="00101835">
        <w:rPr>
          <w:rFonts w:ascii="Times New Roman" w:hAnsi="Times New Roman"/>
          <w:sz w:val="28"/>
          <w:szCs w:val="28"/>
        </w:rPr>
        <w:t>11.05.2022 по 22.06.2022</w:t>
      </w:r>
      <w:r w:rsidR="00101835">
        <w:rPr>
          <w:rFonts w:ascii="Times New Roman" w:hAnsi="Times New Roman"/>
          <w:sz w:val="28"/>
          <w:szCs w:val="28"/>
        </w:rPr>
        <w:t xml:space="preserve"> </w:t>
      </w:r>
      <w:r w:rsidR="00CA0A00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Pr="00AD1CD7">
        <w:rPr>
          <w:rFonts w:ascii="Times New Roman" w:hAnsi="Times New Roman"/>
          <w:sz w:val="28"/>
          <w:szCs w:val="28"/>
        </w:rPr>
        <w:t xml:space="preserve">проведено экспертно-аналитическое мероприятие по внешней проверке отчета об исполнении 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Чехов </w:t>
      </w:r>
      <w:r w:rsidRPr="00AD1CD7">
        <w:rPr>
          <w:rFonts w:ascii="Times New Roman" w:hAnsi="Times New Roman"/>
          <w:sz w:val="28"/>
          <w:szCs w:val="28"/>
        </w:rPr>
        <w:t xml:space="preserve">за </w:t>
      </w:r>
      <w:r w:rsidR="003425D3">
        <w:rPr>
          <w:rFonts w:ascii="Times New Roman" w:hAnsi="Times New Roman"/>
          <w:sz w:val="28"/>
          <w:szCs w:val="28"/>
        </w:rPr>
        <w:t>1 квартал 2022</w:t>
      </w:r>
      <w:r w:rsidRPr="00AD1CD7">
        <w:rPr>
          <w:rFonts w:ascii="Times New Roman" w:hAnsi="Times New Roman"/>
          <w:sz w:val="28"/>
          <w:szCs w:val="28"/>
        </w:rPr>
        <w:t xml:space="preserve"> года.</w:t>
      </w:r>
    </w:p>
    <w:p w:rsidR="00777BCA" w:rsidRPr="00FC683A" w:rsidRDefault="0067431A" w:rsidP="00777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CE">
        <w:rPr>
          <w:rFonts w:ascii="Times New Roman" w:hAnsi="Times New Roman"/>
          <w:sz w:val="28"/>
          <w:szCs w:val="28"/>
        </w:rPr>
        <w:t>По результатам проведенной внешней проверки исполнения бюджета городског</w:t>
      </w:r>
      <w:r>
        <w:rPr>
          <w:rFonts w:ascii="Times New Roman" w:hAnsi="Times New Roman"/>
          <w:sz w:val="28"/>
          <w:szCs w:val="28"/>
        </w:rPr>
        <w:t>о округа Чехов за I кварт</w:t>
      </w:r>
      <w:r w:rsidR="00CA0A00">
        <w:rPr>
          <w:rFonts w:ascii="Times New Roman" w:hAnsi="Times New Roman"/>
          <w:sz w:val="28"/>
          <w:szCs w:val="28"/>
        </w:rPr>
        <w:t>ал</w:t>
      </w:r>
      <w:r w:rsidR="003425D3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года Контрольно-</w:t>
      </w:r>
      <w:r w:rsidRPr="00011ECE">
        <w:rPr>
          <w:rFonts w:ascii="Times New Roman" w:hAnsi="Times New Roman"/>
          <w:sz w:val="28"/>
          <w:szCs w:val="28"/>
        </w:rPr>
        <w:t>счетн</w:t>
      </w:r>
      <w:r>
        <w:rPr>
          <w:rFonts w:ascii="Times New Roman" w:hAnsi="Times New Roman"/>
          <w:sz w:val="28"/>
          <w:szCs w:val="28"/>
        </w:rPr>
        <w:t>ой</w:t>
      </w:r>
      <w:r w:rsidRPr="00011ECE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ой</w:t>
      </w:r>
      <w:r w:rsidRPr="00011ECE">
        <w:rPr>
          <w:rFonts w:ascii="Times New Roman" w:hAnsi="Times New Roman"/>
          <w:sz w:val="28"/>
          <w:szCs w:val="28"/>
        </w:rPr>
        <w:t xml:space="preserve"> городского округа Чехов </w:t>
      </w:r>
      <w:r>
        <w:rPr>
          <w:rFonts w:ascii="Times New Roman" w:hAnsi="Times New Roman"/>
          <w:sz w:val="28"/>
          <w:szCs w:val="28"/>
        </w:rPr>
        <w:t>составлено Заключение, в которо</w:t>
      </w:r>
      <w:r w:rsidRPr="00AD1CD7">
        <w:rPr>
          <w:rFonts w:ascii="Times New Roman" w:hAnsi="Times New Roman"/>
          <w:sz w:val="28"/>
          <w:szCs w:val="28"/>
        </w:rPr>
        <w:t xml:space="preserve">м </w:t>
      </w:r>
      <w:r w:rsidR="00FC683A" w:rsidRPr="00FC683A">
        <w:rPr>
          <w:rFonts w:ascii="Times New Roman" w:hAnsi="Times New Roman"/>
          <w:sz w:val="28"/>
          <w:szCs w:val="28"/>
        </w:rPr>
        <w:t>установлено, что «Отчет об исполнении бюджета городского округа Чехов за 1 квартал 2022 года» может быть принят к сведению Советом д</w:t>
      </w:r>
      <w:r w:rsidR="00B42CE5">
        <w:rPr>
          <w:rFonts w:ascii="Times New Roman" w:hAnsi="Times New Roman"/>
          <w:sz w:val="28"/>
          <w:szCs w:val="28"/>
        </w:rPr>
        <w:t>епутатов городского округа Чехов</w:t>
      </w:r>
      <w:r w:rsidR="00FC683A" w:rsidRPr="00FC683A">
        <w:rPr>
          <w:rFonts w:ascii="Times New Roman" w:hAnsi="Times New Roman"/>
          <w:sz w:val="28"/>
          <w:szCs w:val="28"/>
        </w:rPr>
        <w:t>.</w:t>
      </w:r>
    </w:p>
    <w:p w:rsidR="0067431A" w:rsidRDefault="00F31039" w:rsidP="00674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39">
        <w:rPr>
          <w:rFonts w:ascii="Times New Roman" w:hAnsi="Times New Roman"/>
          <w:sz w:val="28"/>
          <w:szCs w:val="28"/>
        </w:rPr>
        <w:t>Информационное письмо с рекомендациями по устранению недостатков, обнаруженных в ходе экспертно-аналитического мероприятия направлено в Администрацию городск</w:t>
      </w:r>
      <w:r w:rsidR="007635D8">
        <w:rPr>
          <w:rFonts w:ascii="Times New Roman" w:hAnsi="Times New Roman"/>
          <w:sz w:val="28"/>
          <w:szCs w:val="28"/>
        </w:rPr>
        <w:t>ого округа Чехов. Информационное письмо</w:t>
      </w:r>
      <w:r w:rsidRPr="00F31039">
        <w:rPr>
          <w:rFonts w:ascii="Times New Roman" w:hAnsi="Times New Roman"/>
          <w:sz w:val="28"/>
          <w:szCs w:val="28"/>
        </w:rPr>
        <w:t xml:space="preserve"> п</w:t>
      </w:r>
      <w:r w:rsidR="007635D8">
        <w:rPr>
          <w:rFonts w:ascii="Times New Roman" w:hAnsi="Times New Roman"/>
          <w:sz w:val="28"/>
          <w:szCs w:val="28"/>
        </w:rPr>
        <w:t>о материалам проверки направлено</w:t>
      </w:r>
      <w:r w:rsidRPr="00F31039">
        <w:rPr>
          <w:rFonts w:ascii="Times New Roman" w:hAnsi="Times New Roman"/>
          <w:sz w:val="28"/>
          <w:szCs w:val="28"/>
        </w:rPr>
        <w:t xml:space="preserve"> в Совет Депутатов городского округа Чехов.</w:t>
      </w:r>
    </w:p>
    <w:p w:rsidR="00155C91" w:rsidRPr="00AD1CD7" w:rsidRDefault="00155C91" w:rsidP="00155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CE5" w:rsidRDefault="00B42CE5" w:rsidP="00B42CE5"/>
    <w:p w:rsidR="00B42CE5" w:rsidRPr="005951EF" w:rsidRDefault="000D2125" w:rsidP="00B42CE5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  <w:bookmarkStart w:id="0" w:name="_GoBack"/>
      <w:bookmarkEnd w:id="0"/>
    </w:p>
    <w:p w:rsidR="00B42CE5" w:rsidRDefault="00B42CE5" w:rsidP="00B42CE5"/>
    <w:p w:rsidR="00527BC4" w:rsidRDefault="00527BC4" w:rsidP="00B42CE5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2"/>
    <w:rsid w:val="000A4CF7"/>
    <w:rsid w:val="000D2125"/>
    <w:rsid w:val="000D7EFE"/>
    <w:rsid w:val="00101835"/>
    <w:rsid w:val="00155C91"/>
    <w:rsid w:val="003425D3"/>
    <w:rsid w:val="003B2175"/>
    <w:rsid w:val="00430A20"/>
    <w:rsid w:val="00527BC4"/>
    <w:rsid w:val="005951EF"/>
    <w:rsid w:val="0067431A"/>
    <w:rsid w:val="007635D8"/>
    <w:rsid w:val="00777BCA"/>
    <w:rsid w:val="007A6673"/>
    <w:rsid w:val="00A13602"/>
    <w:rsid w:val="00A80D4C"/>
    <w:rsid w:val="00A8503F"/>
    <w:rsid w:val="00B42CE5"/>
    <w:rsid w:val="00CA0A00"/>
    <w:rsid w:val="00E3188F"/>
    <w:rsid w:val="00F21855"/>
    <w:rsid w:val="00F31039"/>
    <w:rsid w:val="00F3182E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76CFF-9BC1-43DA-87AA-B3B373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2020-05-19T09:02:00Z</dcterms:created>
  <dcterms:modified xsi:type="dcterms:W3CDTF">2022-05-24T06:16:00Z</dcterms:modified>
</cp:coreProperties>
</file>