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53D7" w:rsidRPr="00776525" w:rsidRDefault="006332C5" w:rsidP="00E953D7">
      <w:pPr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6332C5">
        <w:rPr>
          <w:rFonts w:ascii="Times New Roman" w:hAnsi="Times New Roman"/>
          <w:sz w:val="28"/>
          <w:szCs w:val="28"/>
        </w:rPr>
        <w:t>Внешняя проверка годового отчета об исполнении бюджета городского округа Чехов</w:t>
      </w:r>
    </w:p>
    <w:p w:rsidR="00776525" w:rsidRDefault="00E953D7" w:rsidP="00090111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76525">
        <w:rPr>
          <w:rFonts w:ascii="Times New Roman" w:hAnsi="Times New Roman"/>
          <w:color w:val="000000" w:themeColor="text1"/>
          <w:sz w:val="28"/>
          <w:szCs w:val="28"/>
        </w:rPr>
        <w:t xml:space="preserve">В период </w:t>
      </w:r>
      <w:r w:rsidR="003F3347">
        <w:rPr>
          <w:rFonts w:ascii="Times New Roman" w:hAnsi="Times New Roman"/>
          <w:color w:val="000000" w:themeColor="text1"/>
          <w:sz w:val="28"/>
          <w:szCs w:val="28"/>
          <w:lang w:val="x-none"/>
        </w:rPr>
        <w:t>с 11 апреля 2022 года по 04 мая 2022</w:t>
      </w:r>
      <w:r w:rsidR="006332C5">
        <w:rPr>
          <w:rFonts w:ascii="Times New Roman" w:hAnsi="Times New Roman"/>
          <w:color w:val="000000" w:themeColor="text1"/>
          <w:sz w:val="28"/>
          <w:szCs w:val="28"/>
          <w:lang w:val="x-none"/>
        </w:rPr>
        <w:t xml:space="preserve"> года</w:t>
      </w:r>
      <w:r w:rsidR="006332C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76525">
        <w:rPr>
          <w:rFonts w:ascii="Times New Roman" w:hAnsi="Times New Roman"/>
          <w:color w:val="000000" w:themeColor="text1"/>
          <w:sz w:val="28"/>
          <w:szCs w:val="28"/>
        </w:rPr>
        <w:t xml:space="preserve">проведено экспертно-аналитическое мероприятие по внешней проверке </w:t>
      </w:r>
      <w:r w:rsidR="006332C5" w:rsidRPr="006332C5">
        <w:rPr>
          <w:rFonts w:ascii="Times New Roman" w:hAnsi="Times New Roman"/>
          <w:color w:val="000000" w:themeColor="text1"/>
          <w:sz w:val="28"/>
          <w:szCs w:val="28"/>
        </w:rPr>
        <w:t>годового отчета об исполнении бюджета городского округа Чехов</w:t>
      </w:r>
      <w:r w:rsidR="003F3347">
        <w:rPr>
          <w:rFonts w:ascii="Times New Roman" w:hAnsi="Times New Roman"/>
          <w:color w:val="000000" w:themeColor="text1"/>
          <w:sz w:val="28"/>
          <w:szCs w:val="28"/>
        </w:rPr>
        <w:t xml:space="preserve"> за 2021</w:t>
      </w:r>
      <w:r w:rsidR="006332C5">
        <w:rPr>
          <w:rFonts w:ascii="Times New Roman" w:hAnsi="Times New Roman"/>
          <w:color w:val="000000" w:themeColor="text1"/>
          <w:sz w:val="28"/>
          <w:szCs w:val="28"/>
        </w:rPr>
        <w:t xml:space="preserve"> год.</w:t>
      </w:r>
    </w:p>
    <w:p w:rsidR="0001177F" w:rsidRDefault="0001177F" w:rsidP="00090111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895228" w:rsidRPr="008769B0" w:rsidRDefault="001D7BF2" w:rsidP="008769B0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895228">
        <w:rPr>
          <w:rFonts w:ascii="Times New Roman" w:hAnsi="Times New Roman"/>
          <w:b/>
          <w:color w:val="000000" w:themeColor="text1"/>
          <w:sz w:val="28"/>
          <w:szCs w:val="28"/>
        </w:rPr>
        <w:t xml:space="preserve">По результатам указанного экспертно-аналитического мероприятия </w:t>
      </w:r>
      <w:bookmarkStart w:id="0" w:name="sub_22002"/>
      <w:r w:rsidRPr="00895228">
        <w:rPr>
          <w:rFonts w:ascii="Times New Roman" w:hAnsi="Times New Roman"/>
          <w:b/>
          <w:color w:val="000000" w:themeColor="text1"/>
          <w:sz w:val="28"/>
          <w:szCs w:val="28"/>
        </w:rPr>
        <w:t xml:space="preserve">выявлены следующие нарушения: </w:t>
      </w:r>
      <w:bookmarkEnd w:id="0"/>
    </w:p>
    <w:p w:rsidR="0001177F" w:rsidRDefault="00B73362" w:rsidP="00090111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95228">
        <w:rPr>
          <w:rFonts w:ascii="Times New Roman" w:hAnsi="Times New Roman"/>
          <w:color w:val="000000" w:themeColor="text1"/>
          <w:sz w:val="28"/>
          <w:szCs w:val="28"/>
        </w:rPr>
        <w:t>1.1.</w:t>
      </w:r>
      <w:r w:rsidRPr="00895228">
        <w:rPr>
          <w:rFonts w:ascii="Times New Roman" w:hAnsi="Times New Roman"/>
          <w:color w:val="000000" w:themeColor="text1"/>
          <w:sz w:val="28"/>
          <w:szCs w:val="28"/>
        </w:rPr>
        <w:tab/>
        <w:t xml:space="preserve">Нарушение </w:t>
      </w:r>
      <w:r w:rsidR="0001177F" w:rsidRPr="00895228">
        <w:rPr>
          <w:rFonts w:ascii="Times New Roman" w:hAnsi="Times New Roman"/>
          <w:color w:val="000000" w:themeColor="text1"/>
          <w:sz w:val="28"/>
          <w:szCs w:val="28"/>
        </w:rPr>
        <w:t>п. 4.1 Порядка разработки, формирования и реализации муниципальных программ городского округа Чехов, утвержденного постановлением Администрации городского округа Чехов от 10.09.2019 № 2004/10-01 (с изм. и доп</w:t>
      </w:r>
      <w:r w:rsidRPr="00895228">
        <w:rPr>
          <w:rFonts w:ascii="Times New Roman" w:hAnsi="Times New Roman"/>
          <w:color w:val="000000" w:themeColor="text1"/>
          <w:sz w:val="28"/>
          <w:szCs w:val="28"/>
        </w:rPr>
        <w:t>. от 15.03.2021 № 0417/10- 01);</w:t>
      </w:r>
      <w:bookmarkStart w:id="1" w:name="_GoBack"/>
      <w:bookmarkEnd w:id="1"/>
    </w:p>
    <w:p w:rsidR="00895228" w:rsidRPr="00895228" w:rsidRDefault="00895228" w:rsidP="00090111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1D7BF2" w:rsidRPr="00895228" w:rsidRDefault="009D5B47" w:rsidP="00090111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1.2. Н</w:t>
      </w:r>
      <w:r w:rsidR="00B73362" w:rsidRPr="00895228">
        <w:rPr>
          <w:rFonts w:ascii="Times New Roman" w:hAnsi="Times New Roman"/>
          <w:color w:val="000000" w:themeColor="text1"/>
          <w:sz w:val="28"/>
          <w:szCs w:val="28"/>
        </w:rPr>
        <w:t>арушение п.3 статьи 136 Бюджетного кодекса Российск</w:t>
      </w:r>
      <w:r w:rsidR="00D752B1">
        <w:rPr>
          <w:rFonts w:ascii="Times New Roman" w:hAnsi="Times New Roman"/>
          <w:color w:val="000000" w:themeColor="text1"/>
          <w:sz w:val="28"/>
          <w:szCs w:val="28"/>
        </w:rPr>
        <w:t>ой Федерации в рамках раздела</w:t>
      </w:r>
      <w:r w:rsidR="00B73362" w:rsidRPr="00895228">
        <w:rPr>
          <w:rFonts w:ascii="Times New Roman" w:hAnsi="Times New Roman"/>
          <w:color w:val="000000" w:themeColor="text1"/>
          <w:sz w:val="28"/>
          <w:szCs w:val="28"/>
        </w:rPr>
        <w:t xml:space="preserve"> «Социальная политика» в 2021 году.</w:t>
      </w:r>
    </w:p>
    <w:p w:rsidR="00B73362" w:rsidRDefault="00B73362" w:rsidP="00090111">
      <w:pPr>
        <w:spacing w:after="0" w:line="36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4204ED" w:rsidRPr="00447D45" w:rsidRDefault="00776525" w:rsidP="00090111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47D45">
        <w:rPr>
          <w:rFonts w:ascii="Times New Roman" w:hAnsi="Times New Roman"/>
          <w:color w:val="000000" w:themeColor="text1"/>
          <w:sz w:val="28"/>
          <w:szCs w:val="28"/>
        </w:rPr>
        <w:t xml:space="preserve">По результатам проведенной внешней проверки </w:t>
      </w:r>
      <w:r w:rsidR="006332C5" w:rsidRPr="00447D45">
        <w:rPr>
          <w:rFonts w:ascii="Times New Roman" w:hAnsi="Times New Roman"/>
          <w:color w:val="000000" w:themeColor="text1"/>
          <w:sz w:val="28"/>
          <w:szCs w:val="28"/>
        </w:rPr>
        <w:t>годового отчета об исполнении бюджета</w:t>
      </w:r>
      <w:r w:rsidR="00B73362" w:rsidRPr="00447D45">
        <w:rPr>
          <w:rFonts w:ascii="Times New Roman" w:hAnsi="Times New Roman"/>
          <w:color w:val="000000" w:themeColor="text1"/>
          <w:sz w:val="28"/>
          <w:szCs w:val="28"/>
        </w:rPr>
        <w:t xml:space="preserve"> городского округа Чехов за 2021</w:t>
      </w:r>
      <w:r w:rsidR="006332C5" w:rsidRPr="00447D45">
        <w:rPr>
          <w:rFonts w:ascii="Times New Roman" w:hAnsi="Times New Roman"/>
          <w:color w:val="000000" w:themeColor="text1"/>
          <w:sz w:val="28"/>
          <w:szCs w:val="28"/>
        </w:rPr>
        <w:t xml:space="preserve"> год </w:t>
      </w:r>
      <w:r w:rsidRPr="00447D45">
        <w:rPr>
          <w:rFonts w:ascii="Times New Roman" w:hAnsi="Times New Roman"/>
          <w:color w:val="000000" w:themeColor="text1"/>
          <w:sz w:val="28"/>
          <w:szCs w:val="28"/>
        </w:rPr>
        <w:t xml:space="preserve">Контрольно-счетной палатой городского округа Чехов составлено Заключение, </w:t>
      </w:r>
      <w:r w:rsidR="00B73362" w:rsidRPr="00447D45">
        <w:rPr>
          <w:rFonts w:ascii="Times New Roman" w:hAnsi="Times New Roman"/>
          <w:color w:val="000000" w:themeColor="text1"/>
          <w:sz w:val="28"/>
          <w:szCs w:val="28"/>
        </w:rPr>
        <w:t>которым установлено, что «Отчет об исполнении бюджета городского округа Чехов за 2021 год» может быть принят к рассмотрению Советом депутатов городского округа Чехов с учетом принятия во внимание и последующего устранения выявленных нарушений и недостатков.</w:t>
      </w:r>
    </w:p>
    <w:p w:rsidR="001D7BF2" w:rsidRPr="001D7BF2" w:rsidRDefault="001D7BF2" w:rsidP="00090111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D7BF2">
        <w:rPr>
          <w:rFonts w:ascii="Times New Roman" w:hAnsi="Times New Roman"/>
          <w:color w:val="000000" w:themeColor="text1"/>
          <w:sz w:val="28"/>
          <w:szCs w:val="28"/>
        </w:rPr>
        <w:t>В адрес руководителя объекта контроля направлено Представление (1 ед.) об устранении выявленных нарушений. Информационные письма по материалам проверки направлены в Совет Депутатов городского округа Чехов, Админис</w:t>
      </w:r>
      <w:r w:rsidR="00B73362">
        <w:rPr>
          <w:rFonts w:ascii="Times New Roman" w:hAnsi="Times New Roman"/>
          <w:color w:val="000000" w:themeColor="text1"/>
          <w:sz w:val="28"/>
          <w:szCs w:val="28"/>
        </w:rPr>
        <w:t>трацию городского округа Чехов.</w:t>
      </w:r>
    </w:p>
    <w:p w:rsidR="00CC6E5F" w:rsidRPr="00776525" w:rsidRDefault="00CC6E5F" w:rsidP="00090111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E953D7" w:rsidRDefault="00E953D7" w:rsidP="00E953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E953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E3C79"/>
    <w:multiLevelType w:val="hybridMultilevel"/>
    <w:tmpl w:val="4594B500"/>
    <w:lvl w:ilvl="0" w:tplc="D1600B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D126F0E"/>
    <w:multiLevelType w:val="hybridMultilevel"/>
    <w:tmpl w:val="1E94732A"/>
    <w:lvl w:ilvl="0" w:tplc="4B9AE086">
      <w:start w:val="1"/>
      <w:numFmt w:val="decimal"/>
      <w:lvlText w:val="%1."/>
      <w:lvlJc w:val="left"/>
      <w:pPr>
        <w:ind w:left="1339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2E432F5"/>
    <w:multiLevelType w:val="multilevel"/>
    <w:tmpl w:val="2BB8BF5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188"/>
    <w:rsid w:val="00006BB4"/>
    <w:rsid w:val="0001177F"/>
    <w:rsid w:val="00090111"/>
    <w:rsid w:val="001D7BF2"/>
    <w:rsid w:val="002B3009"/>
    <w:rsid w:val="00387188"/>
    <w:rsid w:val="003F3347"/>
    <w:rsid w:val="004204ED"/>
    <w:rsid w:val="00447D45"/>
    <w:rsid w:val="004561D0"/>
    <w:rsid w:val="004C6308"/>
    <w:rsid w:val="00527BC4"/>
    <w:rsid w:val="006332C5"/>
    <w:rsid w:val="00776525"/>
    <w:rsid w:val="007C4FB2"/>
    <w:rsid w:val="008769B0"/>
    <w:rsid w:val="00895228"/>
    <w:rsid w:val="009D5B47"/>
    <w:rsid w:val="009F2B43"/>
    <w:rsid w:val="00B73362"/>
    <w:rsid w:val="00BB2D59"/>
    <w:rsid w:val="00C77E7D"/>
    <w:rsid w:val="00CC6E5F"/>
    <w:rsid w:val="00D752B1"/>
    <w:rsid w:val="00DA1E12"/>
    <w:rsid w:val="00E953D7"/>
    <w:rsid w:val="00EC74D2"/>
    <w:rsid w:val="00F21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9647D"/>
  <w15:chartTrackingRefBased/>
  <w15:docId w15:val="{FEBEE776-3523-4D6B-A5C2-8C857CF34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53D7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52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636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31</cp:revision>
  <dcterms:created xsi:type="dcterms:W3CDTF">2020-08-10T07:31:00Z</dcterms:created>
  <dcterms:modified xsi:type="dcterms:W3CDTF">2022-05-26T06:25:00Z</dcterms:modified>
</cp:coreProperties>
</file>