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B69" w:rsidRPr="00113E1C" w:rsidRDefault="00113E1C" w:rsidP="00113E1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E1C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финансово-хозяйственной деятельности Администрации городского округа Чехов</w:t>
      </w:r>
    </w:p>
    <w:p w:rsidR="00113E1C" w:rsidRPr="00720B69" w:rsidRDefault="00113E1C" w:rsidP="00113E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B69" w:rsidRPr="00720B69" w:rsidRDefault="00720B69" w:rsidP="000E78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13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период </w:t>
      </w:r>
      <w:r w:rsidR="009E1BF4">
        <w:rPr>
          <w:rFonts w:ascii="Times New Roman" w:hAnsi="Times New Roman" w:cs="Times New Roman"/>
          <w:color w:val="000000" w:themeColor="text1"/>
          <w:sz w:val="28"/>
          <w:szCs w:val="28"/>
        </w:rPr>
        <w:t>с 17 января 2022 года по 24 марта</w:t>
      </w:r>
      <w:r w:rsidR="00113E1C" w:rsidRPr="00113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</w:t>
      </w:r>
      <w:r w:rsidRPr="00113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 сотрудниками КСП городского округа Чехов проведено контрольное мероприятие «</w:t>
      </w:r>
      <w:r w:rsidR="00113E1C" w:rsidRPr="00113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финансово-хозяйственной деятельности Администрации городского округа Чехов</w:t>
      </w:r>
      <w:r w:rsidRPr="00113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113E1C" w:rsidRPr="004A6DFF" w:rsidRDefault="00113E1C" w:rsidP="004A6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3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Объектом контроля явила</w:t>
      </w:r>
      <w:r w:rsidR="00720B69" w:rsidRPr="00113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сь:</w:t>
      </w:r>
      <w:r w:rsidR="000E7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0B69" w:rsidRPr="00113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</w:t>
      </w:r>
      <w:r w:rsidRPr="00113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страция городского округа Чехов.</w:t>
      </w:r>
    </w:p>
    <w:p w:rsidR="00720B69" w:rsidRPr="00113E1C" w:rsidRDefault="00720B69" w:rsidP="000E78A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0" w:name="sub_22002"/>
      <w:r w:rsidRPr="00113E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ходе контрольного мероприятия у объектов контроля выявлены следующие нарушения:</w:t>
      </w:r>
    </w:p>
    <w:p w:rsidR="00F73FEE" w:rsidRPr="00F73FEE" w:rsidRDefault="00F73FEE" w:rsidP="000E78A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нарушение ст.169 Бюджетного кодекса РФ Порядком ведения смет от 20.06.2018 № 1347/10-02 предусмотрена форма Расчета плановых сметных показателей на финансовый год к Бюджетной смете на финансовый год и плановый период при утверждении бюджета городского округа Чехов на финансовый год и плановый период. </w:t>
      </w:r>
    </w:p>
    <w:p w:rsidR="006A6C92" w:rsidRPr="006A6C92" w:rsidRDefault="00F73FEE" w:rsidP="000E78A4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73FEE">
        <w:rPr>
          <w:rFonts w:ascii="Times New Roman" w:eastAsia="Calibri" w:hAnsi="Times New Roman" w:cs="Times New Roman"/>
          <w:sz w:val="28"/>
          <w:szCs w:val="28"/>
        </w:rPr>
        <w:t xml:space="preserve">2. В нарушение </w:t>
      </w:r>
      <w:r w:rsidRPr="00F73F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221 Бюджетного кодекса РФ,</w:t>
      </w:r>
      <w:r w:rsidRPr="00F73FEE">
        <w:rPr>
          <w:rFonts w:ascii="Times New Roman" w:eastAsia="Calibri" w:hAnsi="Times New Roman" w:cs="Times New Roman"/>
          <w:sz w:val="28"/>
          <w:szCs w:val="28"/>
        </w:rPr>
        <w:t xml:space="preserve"> п. 16, 19 </w:t>
      </w:r>
      <w:hyperlink w:anchor="sub_1000" w:history="1">
        <w:r w:rsidRPr="00F73FEE">
          <w:rPr>
            <w:rFonts w:ascii="Times New Roman" w:eastAsia="Calibri" w:hAnsi="Times New Roman" w:cs="Times New Roman"/>
            <w:color w:val="000000"/>
            <w:sz w:val="28"/>
            <w:szCs w:val="28"/>
          </w:rPr>
          <w:t>Общих требований</w:t>
        </w:r>
      </w:hyperlink>
      <w:r w:rsidRPr="00F73F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порядку составления, утверждения и ведения бюджетных смет казенных учреждений, утвержденных Приказом </w:t>
      </w:r>
      <w:hyperlink r:id="rId5" w:history="1">
        <w:r w:rsidRPr="00F73FEE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 Минфина России от 14 февраля 2018 г. N 26н "Об Общих требованиях к порядку составления, утверждения и ведения бюджетных смет казенных учреждений"</w:t>
        </w:r>
      </w:hyperlink>
      <w:r w:rsidRPr="00F73FEE">
        <w:rPr>
          <w:rFonts w:ascii="Times New Roman" w:eastAsia="Calibri" w:hAnsi="Times New Roman" w:cs="Times New Roman"/>
          <w:color w:val="000000"/>
          <w:sz w:val="28"/>
          <w:szCs w:val="28"/>
        </w:rPr>
        <w:t>, п. 4.2. Порядка ведения смет в Администрации ГО Чехов</w:t>
      </w:r>
      <w:r w:rsidR="006A6C9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отсутствуют установленные документы к сметам;</w:t>
      </w:r>
    </w:p>
    <w:p w:rsidR="00F73FEE" w:rsidRPr="000E78A4" w:rsidRDefault="00F73FEE" w:rsidP="000E78A4">
      <w:pPr>
        <w:widowControl w:val="0"/>
        <w:tabs>
          <w:tab w:val="left" w:pos="0"/>
          <w:tab w:val="left" w:pos="284"/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EE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73FEE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7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нарушение ст. 221 Бюджетного кодекса РФ, п. 4.1. Порядка ведения смет Изменения показателей бюджетной сметы на 2019 финансовый год и плановый период 2020 и 2021 годов утверждены ранее </w:t>
      </w:r>
      <w:r w:rsidRPr="00F73FEE">
        <w:rPr>
          <w:rFonts w:ascii="Times New Roman" w:eastAsia="Calibri" w:hAnsi="Times New Roman" w:cs="Times New Roman"/>
          <w:color w:val="000000"/>
          <w:sz w:val="28"/>
          <w:szCs w:val="28"/>
        </w:rPr>
        <w:t>доведения</w:t>
      </w:r>
      <w:r w:rsidRPr="00F7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лимитов бюджетных обязательств.</w:t>
      </w:r>
      <w:r w:rsidR="000E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8A4">
        <w:rPr>
          <w:rFonts w:ascii="Times New Roman" w:eastAsia="Times New Roman" w:hAnsi="Times New Roman" w:cs="Times New Roman"/>
          <w:sz w:val="28"/>
          <w:szCs w:val="28"/>
        </w:rPr>
        <w:t xml:space="preserve">Расходование бюджетных средств </w:t>
      </w:r>
      <w:r w:rsidRPr="000E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финансовой деятельности Администрации ГО Чехов </w:t>
      </w:r>
      <w:r w:rsidRPr="000E78A4">
        <w:rPr>
          <w:rFonts w:ascii="Times New Roman" w:eastAsia="Times New Roman" w:hAnsi="Times New Roman" w:cs="Times New Roman"/>
          <w:sz w:val="28"/>
          <w:szCs w:val="28"/>
        </w:rPr>
        <w:t>производилось</w:t>
      </w:r>
      <w:r w:rsidRPr="000E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заместителем начальника – начальником отдела бухгалтерского учета и отчетности МКУ «ЦОД ОМСУ ГО Чехов» без утвердительной визы руководителя – Главы городс</w:t>
      </w:r>
      <w:r w:rsidR="000E78A4" w:rsidRPr="000E78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округа Чехов</w:t>
      </w:r>
      <w:r w:rsidRPr="000E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вышеперечисленных Изменениях бюджетной сметы на 2019 год и плановый </w:t>
      </w:r>
      <w:r w:rsidRPr="000E78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 2020 и 2021 годов.</w:t>
      </w:r>
      <w:r w:rsidR="000E78A4" w:rsidRPr="000E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8A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финансов Администрации ГО Чехов осуществлялось казначейское исполнение Бюджетной сметы на 2019 финансовый год и плановый период 2020 и 2021 годов с учетом вышеуказанных изменений в отсутствие их утверждения.</w:t>
      </w:r>
    </w:p>
    <w:p w:rsidR="00F73FEE" w:rsidRPr="00F73FEE" w:rsidRDefault="00F73FEE" w:rsidP="000E78A4">
      <w:pPr>
        <w:widowControl w:val="0"/>
        <w:spacing w:after="0" w:line="360" w:lineRule="auto"/>
        <w:ind w:firstLine="3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73FE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нарушение ст. 221 Бюджетного кодекса РФ, п. 4.4. Порядка ведения смет Изменения показателей бюджетной сметы на 2019 финансовый год и плановый период 2020 и 2021 годов не утверждены руководителем – Главой город</w:t>
      </w:r>
      <w:r w:rsidR="000E78A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Чехов</w:t>
      </w:r>
      <w:r w:rsidRPr="00F73FEE">
        <w:rPr>
          <w:rFonts w:ascii="Times New Roman" w:eastAsia="Times New Roman" w:hAnsi="Times New Roman" w:cs="Times New Roman"/>
          <w:sz w:val="28"/>
          <w:szCs w:val="28"/>
          <w:lang w:eastAsia="ru-RU"/>
        </w:rPr>
        <w:t>., отсутствует печать учреждения, не подписаны руководителем учреждения Главой городск</w:t>
      </w:r>
      <w:r w:rsidR="000E78A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Чехов.</w:t>
      </w:r>
    </w:p>
    <w:p w:rsidR="00F73FEE" w:rsidRPr="00F73FEE" w:rsidRDefault="00F73FEE" w:rsidP="000E78A4">
      <w:pPr>
        <w:widowControl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3FEE">
        <w:rPr>
          <w:rFonts w:ascii="Times New Roman" w:eastAsia="Calibri" w:hAnsi="Times New Roman" w:cs="Times New Roman"/>
          <w:color w:val="000000"/>
          <w:sz w:val="28"/>
          <w:szCs w:val="28"/>
        </w:rPr>
        <w:t>5. В нарушение Трудового кодекса РФ; Положения о денежном содержании лиц, замещающих муниципальные должности и должности муниципальной службы в органах местного самоуправления городского округа Чехов, утвержденного решением Совета депутатов городского округа Чехов «Об утверждении Положения о денежном содержании лиц, замещающих муниципальные должности и должности муниципальной службы в органах местного самоуправления городского округа Чехов» от 15.12.2017 № 120/8-2017, начислена оплата труда в размерах, превышающих установленную.</w:t>
      </w:r>
    </w:p>
    <w:p w:rsidR="00F73FEE" w:rsidRPr="00F73FEE" w:rsidRDefault="00F73FEE" w:rsidP="000E78A4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F73FEE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6. В нарушение пункта 2 статьи 9 Федерального закона от 6 декабря 2011 г. N 402-ФЗ "О бухгалтерском учете" и раздела 2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утвержденных Приказом Минфина России от 30 марта 2015 г.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</w:t>
      </w:r>
      <w:r w:rsidRPr="00F73FEE">
        <w:rPr>
          <w:rFonts w:ascii="Times New Roman" w:eastAsia="Calibri" w:hAnsi="Times New Roman" w:cs="Times New Roman"/>
          <w:color w:val="0D0D0D"/>
          <w:sz w:val="28"/>
          <w:szCs w:val="28"/>
        </w:rPr>
        <w:lastRenderedPageBreak/>
        <w:t>Методических указаний по их применению" в части применения и заполнения форм первичных учетных документов, а именно регистрации справочных сведений о заработной плате работника учреждения Карточки-справки (ф. 0504417) установлены нарушения оформления первичного документа Карточки-справки  формы 0504417 всех сотрудников Администрации городского округа Чехов.</w:t>
      </w:r>
    </w:p>
    <w:p w:rsidR="00F73FEE" w:rsidRPr="00F73FEE" w:rsidRDefault="00F73FEE" w:rsidP="000E78A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F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В нарушение п. 1.10 Приложения № 9 (Порядок выдачи под отчет денежных средств, составления и представления отчетов подотчетными лицами) к Учетной политике Администрации городского округа Чехов для целей бюджетного учета, утвержденной распоряжением Администрации городского округа Чехов от 15.05.2019 года № 0150-р выявлены случаи, когда к авансовым отчетам не приложены (отсутствуют) </w:t>
      </w:r>
      <w:r w:rsidRPr="00F7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сотрудников на выдачу денежных средств под отчет.</w:t>
      </w:r>
    </w:p>
    <w:p w:rsidR="00F73FEE" w:rsidRPr="00F73FEE" w:rsidRDefault="00F73FEE" w:rsidP="000E78A4">
      <w:p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EE">
        <w:rPr>
          <w:rFonts w:ascii="Times New Roman" w:eastAsia="Calibri" w:hAnsi="Times New Roman" w:cs="Times New Roman"/>
          <w:i/>
          <w:sz w:val="28"/>
          <w:szCs w:val="28"/>
        </w:rPr>
        <w:t xml:space="preserve">       </w:t>
      </w:r>
      <w:r w:rsidRPr="00F73FEE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F73FEE">
        <w:rPr>
          <w:rFonts w:ascii="Times New Roman" w:eastAsia="Calibri" w:hAnsi="Times New Roman" w:cs="Times New Roman"/>
          <w:sz w:val="28"/>
          <w:szCs w:val="28"/>
        </w:rPr>
        <w:t>8. В нарушение 44-ФЗ «</w:t>
      </w:r>
      <w:r w:rsidRPr="00F73F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Об участии граждан в охране общественного порядка», п.4.8 </w:t>
      </w:r>
      <w:r w:rsidRPr="00F73F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взаимодействия территориального органа внутренних дел (полиции) с общественными объединениями, участвующими в охране общественного порядка на территории Московской области, п. 5.4 Положения о народной дружине городского округа Чехов отсутствуют документы  подтверждающее фактически отработанное время членами народной дружине по охране общественного порядка городского округа Чехов в виде маршрутных листов, нет согласия  работодателя по дежурству в рабочее время по основному месту работы членов народной дружины. Данный факт свидетельствует о формальном подходе при согласовании и подписании табеля и графика дежурств начальником управления безопасности Администрации городского округа Чехов в отсутствии контроля со стороны курирующего заместителя Главы городского округа Чехов по вопросам безопасности.</w:t>
      </w:r>
    </w:p>
    <w:p w:rsidR="00F73FEE" w:rsidRPr="00F73FEE" w:rsidRDefault="00F73FEE" w:rsidP="000E78A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3FEE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F73F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нарушение </w:t>
      </w:r>
      <w:r w:rsidRPr="00F73F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 </w:t>
      </w:r>
      <w:r w:rsidRPr="00F73FE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Статьи 153 Жилищного Кодекса РФ</w:t>
      </w:r>
      <w:r w:rsidRPr="00F73FE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 Администрация городского округа Чехов в 2019 году не осуществляла </w:t>
      </w:r>
      <w:r w:rsidRPr="00F73F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расходы на содержание жилых помещений и коммунальные услуги </w:t>
      </w:r>
      <w:r w:rsidRPr="00F73F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жилые помещения </w:t>
      </w:r>
      <w:r w:rsidRPr="00F73FE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нераспределенного муниципального жилищного фонда и находящегося в собственности Администрации городского округа Чехов.</w:t>
      </w:r>
      <w:r w:rsidR="000E78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73F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Наличие задолженности по оплате коммунальных услуг по состоянию на 01.02.2022 свидетельствует о невыполнении данных полномочий и в 2020, 2021 и 2022 годах. </w:t>
      </w:r>
    </w:p>
    <w:p w:rsidR="00F73FEE" w:rsidRPr="00F73FEE" w:rsidRDefault="00F73FEE" w:rsidP="000E78A4">
      <w:pPr>
        <w:spacing w:after="0" w:line="360" w:lineRule="auto"/>
        <w:ind w:firstLine="81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EE">
        <w:rPr>
          <w:rFonts w:ascii="Times New Roman" w:eastAsia="Calibri" w:hAnsi="Times New Roman" w:cs="Times New Roman"/>
          <w:sz w:val="28"/>
          <w:szCs w:val="28"/>
        </w:rPr>
        <w:t>10. В нарушение пункта 3 статьи 103 Федерального закона № 44-ФЗ, сведения об исполнении контракта (акты выполненных работ (услуг), товарные накладные и т.п.) размещены на официальном сайте ЕИС с нарушением установленного срока.</w:t>
      </w:r>
    </w:p>
    <w:p w:rsidR="00F73FEE" w:rsidRPr="00F73FEE" w:rsidRDefault="00F73FEE" w:rsidP="000E78A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E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73FEE">
        <w:rPr>
          <w:rFonts w:ascii="Times New Roman" w:eastAsia="Calibri" w:hAnsi="Times New Roman" w:cs="Times New Roman"/>
          <w:sz w:val="28"/>
          <w:szCs w:val="28"/>
        </w:rPr>
        <w:tab/>
        <w:t>11. В нарушение ст. 34 Федерального закона № 44-ФЗ документы об исполнении обязательств по контрактам (договорам) представлены посредством ПИК с нарушением срока со стороны Исполнителя (поставщика).</w:t>
      </w:r>
    </w:p>
    <w:p w:rsidR="00F73FEE" w:rsidRPr="00F73FEE" w:rsidRDefault="00F73FEE" w:rsidP="000E78A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EE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F73FEE">
        <w:rPr>
          <w:rFonts w:ascii="Times New Roman" w:eastAsia="Calibri" w:hAnsi="Times New Roman" w:cs="Times New Roman"/>
          <w:sz w:val="28"/>
          <w:szCs w:val="28"/>
        </w:rPr>
        <w:t>12. В нарушение пункта 1 статьи 101 Федерального закона № 44-ФЗ в Администрацией ГО Чехов не осуществляться контроль за исполнением поставщиком условий контракта в соответствии с законодательством Российской Федерации.</w:t>
      </w:r>
    </w:p>
    <w:p w:rsidR="00F73FEE" w:rsidRPr="00F73FEE" w:rsidRDefault="00F73FEE" w:rsidP="000E78A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73FEE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F73FEE">
        <w:rPr>
          <w:rFonts w:ascii="Times New Roman" w:eastAsia="Calibri" w:hAnsi="Times New Roman" w:cs="Times New Roman"/>
          <w:sz w:val="28"/>
          <w:szCs w:val="28"/>
        </w:rPr>
        <w:t>13. В нарушение статьи 160.2-1. Бюджетного кодекса Российской Федерации неосуществление внутреннего финансового аудита и финансового менеджмента в сфере закупок, повлекшие за собой нарушения Федерального Закона № 44-ФЗ.</w:t>
      </w:r>
    </w:p>
    <w:p w:rsidR="00F73FEE" w:rsidRPr="00F73FEE" w:rsidRDefault="00F73FEE" w:rsidP="000E78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EE">
        <w:rPr>
          <w:rFonts w:ascii="Times New Roman" w:eastAsia="Calibri" w:hAnsi="Times New Roman" w:cs="Times New Roman"/>
          <w:sz w:val="28"/>
          <w:szCs w:val="28"/>
        </w:rPr>
        <w:t xml:space="preserve">14. Администрация ГО Чехов в нарушение целей и основных задач своих полномочий, установленных Уставом, произвела действия, указывающие на неправомерное расходование средств бюджета городского округа Чехов, а именно приняты и оплачены работы по контрактам при отсутствии первичной исполнительской документации. </w:t>
      </w:r>
    </w:p>
    <w:p w:rsidR="00F73FEE" w:rsidRPr="00F73FEE" w:rsidRDefault="00F73FEE" w:rsidP="000E78A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EE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F73FEE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F73FEE">
        <w:rPr>
          <w:rFonts w:ascii="Times New Roman" w:eastAsia="Calibri" w:hAnsi="Times New Roman" w:cs="Times New Roman"/>
          <w:sz w:val="28"/>
          <w:szCs w:val="28"/>
        </w:rPr>
        <w:t>15.</w:t>
      </w:r>
      <w:r w:rsidRPr="00F73F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3FEE">
        <w:rPr>
          <w:rFonts w:ascii="Times New Roman" w:eastAsia="Calibri" w:hAnsi="Times New Roman" w:cs="Times New Roman"/>
          <w:sz w:val="28"/>
          <w:szCs w:val="28"/>
        </w:rPr>
        <w:t>В нарушение статьи 34 Бюджетного кодекса Российской Федерации Администрация ГО Чехов произвела расходы на «Капитальный ремонт с переустройством и перепланировкой 3-х комнатной квартиры</w:t>
      </w:r>
      <w:r w:rsidR="006A6C92">
        <w:rPr>
          <w:rFonts w:ascii="Times New Roman" w:eastAsia="Calibri" w:hAnsi="Times New Roman" w:cs="Times New Roman"/>
          <w:sz w:val="28"/>
          <w:szCs w:val="28"/>
        </w:rPr>
        <w:t>,</w:t>
      </w:r>
      <w:r w:rsidRPr="00F73FEE">
        <w:rPr>
          <w:rFonts w:ascii="Times New Roman" w:eastAsia="Calibri" w:hAnsi="Times New Roman" w:cs="Times New Roman"/>
          <w:sz w:val="28"/>
          <w:szCs w:val="28"/>
        </w:rPr>
        <w:t xml:space="preserve"> находящейся в государственной (муниципальной) собственности, длительный период (более 6 месяцев) не предоставлена гражданам для проживания, что повлекло за </w:t>
      </w:r>
      <w:r w:rsidRPr="00F73FEE">
        <w:rPr>
          <w:rFonts w:ascii="Times New Roman" w:eastAsia="Calibri" w:hAnsi="Times New Roman" w:cs="Times New Roman"/>
          <w:sz w:val="28"/>
          <w:szCs w:val="28"/>
        </w:rPr>
        <w:lastRenderedPageBreak/>
        <w:t>собой неэффективное использование муниципальной собственности, а также неэффективное расходование ср</w:t>
      </w:r>
      <w:r w:rsidR="006A6C92">
        <w:rPr>
          <w:rFonts w:ascii="Times New Roman" w:eastAsia="Calibri" w:hAnsi="Times New Roman" w:cs="Times New Roman"/>
          <w:sz w:val="28"/>
          <w:szCs w:val="28"/>
        </w:rPr>
        <w:t>едств бюджета ГО Чехов.</w:t>
      </w:r>
    </w:p>
    <w:p w:rsidR="00053C8A" w:rsidRPr="00366FC4" w:rsidRDefault="00F73FEE" w:rsidP="00366FC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EE">
        <w:rPr>
          <w:rFonts w:ascii="Times New Roman" w:eastAsia="Calibri" w:hAnsi="Times New Roman" w:cs="Times New Roman"/>
          <w:i/>
          <w:sz w:val="28"/>
          <w:szCs w:val="28"/>
        </w:rPr>
        <w:t xml:space="preserve">         </w:t>
      </w:r>
      <w:r w:rsidRPr="00F73FEE">
        <w:rPr>
          <w:rFonts w:ascii="Times New Roman" w:eastAsia="Calibri" w:hAnsi="Times New Roman" w:cs="Times New Roman"/>
          <w:sz w:val="28"/>
          <w:szCs w:val="28"/>
        </w:rPr>
        <w:t xml:space="preserve">16. В нарушение п. 16, пп.4 Административного регламента от 29.11.2018 №2476/10-02 План проведения контрольных мероприятий на 2019 год от 07.12.2018 размещен на официальном сайте Администрации ГО Чехов </w:t>
      </w:r>
      <w:r w:rsidRPr="00F73FEE">
        <w:rPr>
          <w:rFonts w:ascii="Times New Roman" w:eastAsia="Calibri" w:hAnsi="Times New Roman" w:cs="Times New Roman"/>
          <w:color w:val="000000"/>
          <w:sz w:val="28"/>
          <w:szCs w:val="28"/>
        </w:rPr>
        <w:t>с нарушением</w:t>
      </w:r>
      <w:r w:rsidR="006A6C92">
        <w:rPr>
          <w:rFonts w:ascii="Times New Roman" w:eastAsia="Calibri" w:hAnsi="Times New Roman" w:cs="Times New Roman"/>
          <w:sz w:val="28"/>
          <w:szCs w:val="28"/>
        </w:rPr>
        <w:t xml:space="preserve"> установленного срока</w:t>
      </w:r>
      <w:r w:rsidRPr="00F73FE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1" w:name="_GoBack"/>
      <w:bookmarkEnd w:id="1"/>
    </w:p>
    <w:p w:rsidR="000E78A4" w:rsidRPr="000E78A4" w:rsidRDefault="00720B69" w:rsidP="000E78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контрольного мероприятия </w:t>
      </w:r>
      <w:r w:rsidR="00113E1C" w:rsidRPr="00113E1C">
        <w:rPr>
          <w:rFonts w:ascii="Times New Roman" w:hAnsi="Times New Roman" w:cs="Times New Roman"/>
          <w:color w:val="000000" w:themeColor="text1"/>
          <w:sz w:val="28"/>
          <w:szCs w:val="28"/>
        </w:rPr>
        <w:t>в адрес объекта контроля направлено</w:t>
      </w:r>
      <w:r w:rsidRPr="00113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3E1C" w:rsidRPr="00113E1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</w:t>
      </w:r>
      <w:r w:rsidRPr="00113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устранении выявленных нарушений </w:t>
      </w:r>
      <w:r w:rsidR="00113E1C" w:rsidRPr="00113E1C">
        <w:rPr>
          <w:rFonts w:ascii="Times New Roman" w:hAnsi="Times New Roman" w:cs="Times New Roman"/>
          <w:color w:val="000000" w:themeColor="text1"/>
          <w:sz w:val="28"/>
          <w:szCs w:val="28"/>
        </w:rPr>
        <w:t>(1</w:t>
      </w:r>
      <w:r w:rsidRPr="00113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ед.), информационные письма по материалам проверки в адрес Главы городского округа Чехов, Совета депутатов городского округа Чехов, Чеховской городской прокуратуры.</w:t>
      </w:r>
      <w:bookmarkEnd w:id="0"/>
    </w:p>
    <w:sectPr w:rsidR="000E78A4" w:rsidRPr="000E7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2FA"/>
    <w:multiLevelType w:val="multilevel"/>
    <w:tmpl w:val="5DDC1B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1B"/>
    <w:rsid w:val="00053C8A"/>
    <w:rsid w:val="000E78A4"/>
    <w:rsid w:val="00113E1C"/>
    <w:rsid w:val="00143143"/>
    <w:rsid w:val="002A281B"/>
    <w:rsid w:val="00366FC4"/>
    <w:rsid w:val="004A6DFF"/>
    <w:rsid w:val="00527BC4"/>
    <w:rsid w:val="005E3559"/>
    <w:rsid w:val="006A6C92"/>
    <w:rsid w:val="00720B69"/>
    <w:rsid w:val="00970FEB"/>
    <w:rsid w:val="009E1BF4"/>
    <w:rsid w:val="00C552EB"/>
    <w:rsid w:val="00F21855"/>
    <w:rsid w:val="00F73FEE"/>
    <w:rsid w:val="00FB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1A44"/>
  <w15:chartTrackingRefBased/>
  <w15:docId w15:val="{301B5C39-9B91-4E7C-82A6-04BF2A85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3F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71897058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2022-05-23T11:47:00Z</dcterms:created>
  <dcterms:modified xsi:type="dcterms:W3CDTF">2022-05-26T07:42:00Z</dcterms:modified>
</cp:coreProperties>
</file>